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633A89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5-0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08/05/2022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633A89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633A89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633A89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N2 (Nationale 2)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633A89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633A89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633A89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633A89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bookmarkStart w:id="0" w:name="_GoBack"/>
            <w:bookmarkEnd w:id="0"/>
            <w:r w:rsidRPr="00633A89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633A89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633A89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633A89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633A89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633A89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33A89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FCDD05-5140-461E-8AC2-1B325E07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2022-02-21T16:16:00Z</dcterms:modified>
</cp:coreProperties>
</file>